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C85" w:rsidRDefault="00930C85" w:rsidP="00930C85">
      <w:pPr>
        <w:ind w:firstLineChars="400" w:firstLine="840"/>
        <w:rPr>
          <w:rFonts w:hint="eastAsia"/>
        </w:rPr>
      </w:pPr>
      <w:r>
        <w:rPr>
          <w:rFonts w:hint="eastAsia"/>
        </w:rPr>
        <w:t>四川医事卫生法治研究中心关于“疫情法治”</w:t>
      </w:r>
      <w:r>
        <w:rPr>
          <w:rFonts w:hint="eastAsia"/>
        </w:rPr>
        <w:t xml:space="preserve"> </w:t>
      </w:r>
      <w:r>
        <w:rPr>
          <w:rFonts w:hint="eastAsia"/>
        </w:rPr>
        <w:t>项目申报的通知</w:t>
      </w:r>
    </w:p>
    <w:p w:rsidR="00930C85" w:rsidRDefault="00930C85" w:rsidP="00930C85">
      <w:pPr>
        <w:rPr>
          <w:rFonts w:hint="eastAsia"/>
        </w:rPr>
      </w:pPr>
    </w:p>
    <w:p w:rsidR="00930C85" w:rsidRDefault="00930C85" w:rsidP="00930C85">
      <w:r>
        <w:t xml:space="preserve"> </w:t>
      </w:r>
    </w:p>
    <w:p w:rsidR="00930C85" w:rsidRDefault="00930C85" w:rsidP="00930C85">
      <w:pPr>
        <w:rPr>
          <w:rFonts w:hint="eastAsia"/>
        </w:rPr>
      </w:pPr>
      <w:r>
        <w:rPr>
          <w:rFonts w:hint="eastAsia"/>
        </w:rPr>
        <w:t>当前新型冠状病毒肺炎疫情的防控工作正处于关键时期。</w:t>
      </w:r>
      <w:r>
        <w:rPr>
          <w:rFonts w:hint="eastAsia"/>
        </w:rPr>
        <w:t>2020</w:t>
      </w:r>
      <w:r>
        <w:rPr>
          <w:rFonts w:hint="eastAsia"/>
        </w:rPr>
        <w:t>年</w:t>
      </w:r>
      <w:r>
        <w:rPr>
          <w:rFonts w:hint="eastAsia"/>
        </w:rPr>
        <w:t>2</w:t>
      </w:r>
      <w:r>
        <w:rPr>
          <w:rFonts w:hint="eastAsia"/>
        </w:rPr>
        <w:t>月</w:t>
      </w:r>
      <w:r>
        <w:rPr>
          <w:rFonts w:hint="eastAsia"/>
        </w:rPr>
        <w:t>14</w:t>
      </w:r>
      <w:r>
        <w:rPr>
          <w:rFonts w:hint="eastAsia"/>
        </w:rPr>
        <w:t>日，在中央全面深化改革委员会第十二次会议上，习近平总书记把“完善重大疫情防治防控体系机制，健全国家公共卫生应急管理体系”作为会议重点。为深入学习贯彻习近平总书记重要讲话精神，为有效推动疫情依法防治及把科研成果应用到战胜疫情中的重要指示，四川医事卫生法治研究中心（以下简称“中心”）决定在《</w:t>
      </w:r>
      <w:r>
        <w:rPr>
          <w:rFonts w:hint="eastAsia"/>
        </w:rPr>
        <w:t>2020</w:t>
      </w:r>
      <w:r>
        <w:rPr>
          <w:rFonts w:hint="eastAsia"/>
        </w:rPr>
        <w:t>年度四川医事卫生法治研究中心项目申报公告》的基础上，围绕“完善重大疫情防控体制机制，健全国家公共卫生应急管理体系”及相关问题面向全国征集课题，以及时交流和共享疫情法治的理论与实践成果，尽快把相关科研成果应用到疫情防控工作中。</w:t>
      </w:r>
    </w:p>
    <w:p w:rsidR="00930C85" w:rsidRDefault="00930C85" w:rsidP="00930C85">
      <w:pPr>
        <w:rPr>
          <w:rFonts w:hint="eastAsia"/>
        </w:rPr>
      </w:pPr>
      <w:r>
        <w:rPr>
          <w:rFonts w:hint="eastAsia"/>
        </w:rPr>
        <w:t xml:space="preserve"> </w:t>
      </w:r>
      <w:r>
        <w:rPr>
          <w:rFonts w:hint="eastAsia"/>
        </w:rPr>
        <w:t>一、申报时间</w:t>
      </w:r>
    </w:p>
    <w:p w:rsidR="00930C85" w:rsidRDefault="00930C85" w:rsidP="00930C85">
      <w:pPr>
        <w:rPr>
          <w:rFonts w:hint="eastAsia"/>
        </w:rPr>
      </w:pPr>
      <w:r>
        <w:rPr>
          <w:rFonts w:hint="eastAsia"/>
        </w:rPr>
        <w:t xml:space="preserve"> 1</w:t>
      </w:r>
      <w:r>
        <w:rPr>
          <w:rFonts w:hint="eastAsia"/>
        </w:rPr>
        <w:t>、网上受理时间</w:t>
      </w:r>
      <w:r>
        <w:rPr>
          <w:rFonts w:hint="eastAsia"/>
        </w:rPr>
        <w:t xml:space="preserve">:2020 </w:t>
      </w:r>
      <w:r>
        <w:rPr>
          <w:rFonts w:hint="eastAsia"/>
        </w:rPr>
        <w:t>年</w:t>
      </w:r>
      <w:r>
        <w:rPr>
          <w:rFonts w:hint="eastAsia"/>
        </w:rPr>
        <w:t xml:space="preserve"> 3 </w:t>
      </w:r>
      <w:r>
        <w:rPr>
          <w:rFonts w:hint="eastAsia"/>
        </w:rPr>
        <w:t>月１日～</w:t>
      </w:r>
      <w:r>
        <w:rPr>
          <w:rFonts w:hint="eastAsia"/>
        </w:rPr>
        <w:t>4</w:t>
      </w:r>
      <w:r>
        <w:rPr>
          <w:rFonts w:hint="eastAsia"/>
        </w:rPr>
        <w:t>月</w:t>
      </w:r>
      <w:r>
        <w:rPr>
          <w:rFonts w:hint="eastAsia"/>
        </w:rPr>
        <w:t xml:space="preserve"> 15 </w:t>
      </w:r>
      <w:r>
        <w:rPr>
          <w:rFonts w:hint="eastAsia"/>
        </w:rPr>
        <w:t>日</w:t>
      </w:r>
    </w:p>
    <w:p w:rsidR="00930C85" w:rsidRDefault="00930C85" w:rsidP="00930C85">
      <w:pPr>
        <w:rPr>
          <w:rFonts w:hint="eastAsia"/>
        </w:rPr>
      </w:pPr>
      <w:r>
        <w:rPr>
          <w:rFonts w:hint="eastAsia"/>
        </w:rPr>
        <w:t xml:space="preserve"> 2</w:t>
      </w:r>
      <w:r>
        <w:rPr>
          <w:rFonts w:hint="eastAsia"/>
        </w:rPr>
        <w:t>、纸质材料受理时间：</w:t>
      </w:r>
      <w:r>
        <w:rPr>
          <w:rFonts w:hint="eastAsia"/>
        </w:rPr>
        <w:t xml:space="preserve">2020 </w:t>
      </w:r>
      <w:r>
        <w:rPr>
          <w:rFonts w:hint="eastAsia"/>
        </w:rPr>
        <w:t>年</w:t>
      </w:r>
      <w:r>
        <w:rPr>
          <w:rFonts w:hint="eastAsia"/>
        </w:rPr>
        <w:t xml:space="preserve"> 3 </w:t>
      </w:r>
      <w:r>
        <w:rPr>
          <w:rFonts w:hint="eastAsia"/>
        </w:rPr>
        <w:t>月１日～</w:t>
      </w:r>
      <w:r>
        <w:rPr>
          <w:rFonts w:hint="eastAsia"/>
        </w:rPr>
        <w:t xml:space="preserve">2020 </w:t>
      </w:r>
      <w:r>
        <w:rPr>
          <w:rFonts w:hint="eastAsia"/>
        </w:rPr>
        <w:t>年</w:t>
      </w:r>
      <w:r>
        <w:rPr>
          <w:rFonts w:hint="eastAsia"/>
        </w:rPr>
        <w:t xml:space="preserve"> 4 </w:t>
      </w:r>
      <w:r>
        <w:rPr>
          <w:rFonts w:hint="eastAsia"/>
        </w:rPr>
        <w:t>月</w:t>
      </w:r>
      <w:r>
        <w:rPr>
          <w:rFonts w:hint="eastAsia"/>
        </w:rPr>
        <w:t xml:space="preserve"> 15 </w:t>
      </w:r>
      <w:r>
        <w:rPr>
          <w:rFonts w:hint="eastAsia"/>
        </w:rPr>
        <w:t>日（以寄出邮戳为准，逾期不再受理）</w:t>
      </w:r>
    </w:p>
    <w:p w:rsidR="00930C85" w:rsidRDefault="00930C85" w:rsidP="00930C85">
      <w:pPr>
        <w:rPr>
          <w:rFonts w:hint="eastAsia"/>
        </w:rPr>
      </w:pPr>
      <w:r>
        <w:rPr>
          <w:rFonts w:hint="eastAsia"/>
        </w:rPr>
        <w:t>二、立项数量</w:t>
      </w:r>
    </w:p>
    <w:p w:rsidR="00930C85" w:rsidRDefault="00930C85" w:rsidP="00930C85">
      <w:pPr>
        <w:rPr>
          <w:rFonts w:hint="eastAsia"/>
        </w:rPr>
      </w:pPr>
      <w:r>
        <w:rPr>
          <w:rFonts w:hint="eastAsia"/>
        </w:rPr>
        <w:t>围绕“完善重大疫情防控体制机制，健全国家公共卫生应急管理体系”及相关问题的项目将优先立项，立项数占中心</w:t>
      </w:r>
      <w:r>
        <w:rPr>
          <w:rFonts w:hint="eastAsia"/>
        </w:rPr>
        <w:t>2020</w:t>
      </w:r>
      <w:r>
        <w:rPr>
          <w:rFonts w:hint="eastAsia"/>
        </w:rPr>
        <w:t>年度总立项数的</w:t>
      </w:r>
      <w:r>
        <w:rPr>
          <w:rFonts w:hint="eastAsia"/>
        </w:rPr>
        <w:t>50%</w:t>
      </w:r>
      <w:r>
        <w:rPr>
          <w:rFonts w:hint="eastAsia"/>
        </w:rPr>
        <w:t>左右。</w:t>
      </w:r>
    </w:p>
    <w:p w:rsidR="00930C85" w:rsidRDefault="00930C85" w:rsidP="00930C85">
      <w:pPr>
        <w:rPr>
          <w:rFonts w:hint="eastAsia"/>
        </w:rPr>
      </w:pPr>
      <w:r>
        <w:rPr>
          <w:rFonts w:hint="eastAsia"/>
        </w:rPr>
        <w:t xml:space="preserve">    </w:t>
      </w:r>
      <w:r>
        <w:rPr>
          <w:rFonts w:hint="eastAsia"/>
        </w:rPr>
        <w:t>三、资助类别、申报要求、受理程序、成果要求等</w:t>
      </w:r>
    </w:p>
    <w:p w:rsidR="00930C85" w:rsidRDefault="00930C85" w:rsidP="00930C85">
      <w:pPr>
        <w:rPr>
          <w:rFonts w:hint="eastAsia"/>
        </w:rPr>
      </w:pPr>
      <w:r>
        <w:rPr>
          <w:rFonts w:hint="eastAsia"/>
        </w:rPr>
        <w:t xml:space="preserve"> </w:t>
      </w:r>
      <w:r>
        <w:rPr>
          <w:rFonts w:hint="eastAsia"/>
        </w:rPr>
        <w:t>本次申报的资助类别及申报要求、受理程序等要求均与《</w:t>
      </w:r>
      <w:r>
        <w:rPr>
          <w:rFonts w:hint="eastAsia"/>
        </w:rPr>
        <w:t>2020</w:t>
      </w:r>
      <w:r>
        <w:rPr>
          <w:rFonts w:hint="eastAsia"/>
        </w:rPr>
        <w:t>年度四川医事卫生法治研究中心项目申报公告》一致。</w:t>
      </w:r>
    </w:p>
    <w:p w:rsidR="00930C85" w:rsidRDefault="00930C85" w:rsidP="00930C85">
      <w:pPr>
        <w:rPr>
          <w:rFonts w:hint="eastAsia"/>
        </w:rPr>
      </w:pPr>
      <w:r>
        <w:rPr>
          <w:rFonts w:hint="eastAsia"/>
        </w:rPr>
        <w:t xml:space="preserve">    </w:t>
      </w:r>
      <w:r>
        <w:rPr>
          <w:rFonts w:hint="eastAsia"/>
        </w:rPr>
        <w:t>四、选题指南</w:t>
      </w:r>
    </w:p>
    <w:p w:rsidR="00930C85" w:rsidRDefault="00930C85" w:rsidP="00930C85">
      <w:pPr>
        <w:rPr>
          <w:rFonts w:hint="eastAsia"/>
        </w:rPr>
      </w:pPr>
      <w:r>
        <w:rPr>
          <w:rFonts w:hint="eastAsia"/>
        </w:rPr>
        <w:t xml:space="preserve">    </w:t>
      </w:r>
      <w:r>
        <w:rPr>
          <w:rFonts w:hint="eastAsia"/>
        </w:rPr>
        <w:t>选题包括但不限于以下范围：</w:t>
      </w:r>
    </w:p>
    <w:p w:rsidR="00930C85" w:rsidRDefault="00930C85" w:rsidP="00930C85">
      <w:pPr>
        <w:rPr>
          <w:rFonts w:hint="eastAsia"/>
        </w:rPr>
      </w:pPr>
      <w:r>
        <w:rPr>
          <w:rFonts w:hint="eastAsia"/>
        </w:rPr>
        <w:t xml:space="preserve">    1.</w:t>
      </w:r>
      <w:r>
        <w:rPr>
          <w:rFonts w:hint="eastAsia"/>
        </w:rPr>
        <w:t>重大疫情（公共卫生突发事件）中的公民权利保障与限制。</w:t>
      </w:r>
    </w:p>
    <w:p w:rsidR="00930C85" w:rsidRDefault="00930C85" w:rsidP="00930C85">
      <w:pPr>
        <w:rPr>
          <w:rFonts w:hint="eastAsia"/>
        </w:rPr>
      </w:pPr>
      <w:r>
        <w:rPr>
          <w:rFonts w:hint="eastAsia"/>
        </w:rPr>
        <w:t xml:space="preserve">    2.</w:t>
      </w:r>
      <w:r>
        <w:rPr>
          <w:rFonts w:hint="eastAsia"/>
        </w:rPr>
        <w:t>完善重大疫情防控体制机制研究</w:t>
      </w:r>
    </w:p>
    <w:p w:rsidR="00930C85" w:rsidRDefault="00930C85" w:rsidP="00930C85">
      <w:pPr>
        <w:rPr>
          <w:rFonts w:hint="eastAsia"/>
        </w:rPr>
      </w:pPr>
      <w:r>
        <w:rPr>
          <w:rFonts w:hint="eastAsia"/>
        </w:rPr>
        <w:t xml:space="preserve">    3.</w:t>
      </w:r>
      <w:r>
        <w:rPr>
          <w:rFonts w:hint="eastAsia"/>
        </w:rPr>
        <w:t>新冠肺炎期间公告卫生应急管理政策措施及改善策略研究</w:t>
      </w:r>
    </w:p>
    <w:p w:rsidR="00930C85" w:rsidRDefault="00930C85" w:rsidP="00930C85">
      <w:pPr>
        <w:rPr>
          <w:rFonts w:hint="eastAsia"/>
        </w:rPr>
      </w:pPr>
      <w:r>
        <w:rPr>
          <w:rFonts w:hint="eastAsia"/>
        </w:rPr>
        <w:t xml:space="preserve">    4.</w:t>
      </w:r>
      <w:r>
        <w:rPr>
          <w:rFonts w:hint="eastAsia"/>
        </w:rPr>
        <w:t>疫情防控中的政府法治建设与政府信息公开研究</w:t>
      </w:r>
    </w:p>
    <w:p w:rsidR="00930C85" w:rsidRDefault="00930C85" w:rsidP="00930C85">
      <w:pPr>
        <w:rPr>
          <w:rFonts w:hint="eastAsia"/>
        </w:rPr>
      </w:pPr>
      <w:r>
        <w:rPr>
          <w:rFonts w:hint="eastAsia"/>
        </w:rPr>
        <w:t xml:space="preserve">    5.</w:t>
      </w:r>
      <w:r>
        <w:rPr>
          <w:rFonts w:hint="eastAsia"/>
        </w:rPr>
        <w:t>疫情防治中的公共卫生伦理与法律问题研究</w:t>
      </w:r>
    </w:p>
    <w:p w:rsidR="00930C85" w:rsidRDefault="00930C85" w:rsidP="00930C85">
      <w:pPr>
        <w:rPr>
          <w:rFonts w:hint="eastAsia"/>
        </w:rPr>
      </w:pPr>
      <w:r>
        <w:rPr>
          <w:rFonts w:hint="eastAsia"/>
        </w:rPr>
        <w:t xml:space="preserve">    6.</w:t>
      </w:r>
      <w:r>
        <w:rPr>
          <w:rFonts w:hint="eastAsia"/>
        </w:rPr>
        <w:t>新冠肺炎疫情角度下构建国家生物安全法律法规体系研究</w:t>
      </w:r>
    </w:p>
    <w:p w:rsidR="00930C85" w:rsidRDefault="00930C85" w:rsidP="00930C85">
      <w:pPr>
        <w:rPr>
          <w:rFonts w:hint="eastAsia"/>
        </w:rPr>
      </w:pPr>
      <w:r>
        <w:rPr>
          <w:rFonts w:hint="eastAsia"/>
        </w:rPr>
        <w:t xml:space="preserve">    7.</w:t>
      </w:r>
      <w:r>
        <w:rPr>
          <w:rFonts w:hint="eastAsia"/>
        </w:rPr>
        <w:t>从新冠的传播思考《传染病防治法》《野生动物保护法》等相关法律的缺失与完善以及执法问题研究</w:t>
      </w:r>
    </w:p>
    <w:p w:rsidR="00930C85" w:rsidRDefault="00930C85" w:rsidP="00930C85">
      <w:pPr>
        <w:rPr>
          <w:rFonts w:hint="eastAsia"/>
        </w:rPr>
      </w:pPr>
      <w:r>
        <w:rPr>
          <w:rFonts w:hint="eastAsia"/>
        </w:rPr>
        <w:t xml:space="preserve">    8.</w:t>
      </w:r>
      <w:r>
        <w:rPr>
          <w:rFonts w:hint="eastAsia"/>
        </w:rPr>
        <w:t>新冠肺炎疫情视角下吹哨人保护制度研究</w:t>
      </w:r>
    </w:p>
    <w:p w:rsidR="00930C85" w:rsidRDefault="00930C85" w:rsidP="00930C85">
      <w:pPr>
        <w:rPr>
          <w:rFonts w:hint="eastAsia"/>
        </w:rPr>
      </w:pPr>
      <w:r>
        <w:rPr>
          <w:rFonts w:hint="eastAsia"/>
        </w:rPr>
        <w:t xml:space="preserve">    9.</w:t>
      </w:r>
      <w:r>
        <w:rPr>
          <w:rFonts w:hint="eastAsia"/>
        </w:rPr>
        <w:t>疫情之下的</w:t>
      </w:r>
      <w:proofErr w:type="gramStart"/>
      <w:r>
        <w:rPr>
          <w:rFonts w:hint="eastAsia"/>
        </w:rPr>
        <w:t>医</w:t>
      </w:r>
      <w:proofErr w:type="gramEnd"/>
      <w:r>
        <w:rPr>
          <w:rFonts w:hint="eastAsia"/>
        </w:rPr>
        <w:t>患权利研究（疫情期间其他病种紧急救治患者的就医权保障等）</w:t>
      </w:r>
    </w:p>
    <w:p w:rsidR="00930C85" w:rsidRDefault="00930C85" w:rsidP="00930C85">
      <w:pPr>
        <w:rPr>
          <w:rFonts w:hint="eastAsia"/>
        </w:rPr>
      </w:pPr>
      <w:r>
        <w:rPr>
          <w:rFonts w:hint="eastAsia"/>
        </w:rPr>
        <w:t xml:space="preserve">    10.</w:t>
      </w:r>
      <w:r>
        <w:rPr>
          <w:rFonts w:hint="eastAsia"/>
        </w:rPr>
        <w:t>疫情之下医护人员及相关人员的健康保障研究</w:t>
      </w:r>
    </w:p>
    <w:p w:rsidR="00930C85" w:rsidRDefault="00930C85" w:rsidP="00930C85">
      <w:pPr>
        <w:rPr>
          <w:rFonts w:hint="eastAsia"/>
        </w:rPr>
      </w:pPr>
      <w:r>
        <w:rPr>
          <w:rFonts w:hint="eastAsia"/>
        </w:rPr>
        <w:t xml:space="preserve">     </w:t>
      </w:r>
      <w:r>
        <w:rPr>
          <w:rFonts w:hint="eastAsia"/>
        </w:rPr>
        <w:t>五、其他事项</w:t>
      </w:r>
    </w:p>
    <w:p w:rsidR="00930C85" w:rsidRDefault="00930C85" w:rsidP="00930C85">
      <w:pPr>
        <w:rPr>
          <w:rFonts w:hint="eastAsia"/>
        </w:rPr>
      </w:pPr>
      <w:bookmarkStart w:id="0" w:name="_GoBack"/>
      <w:bookmarkEnd w:id="0"/>
      <w:r>
        <w:rPr>
          <w:rFonts w:hint="eastAsia"/>
        </w:rPr>
        <w:t xml:space="preserve">    </w:t>
      </w:r>
      <w:r>
        <w:rPr>
          <w:rFonts w:hint="eastAsia"/>
        </w:rPr>
        <w:t>（一）</w:t>
      </w:r>
      <w:r>
        <w:rPr>
          <w:rFonts w:hint="eastAsia"/>
        </w:rPr>
        <w:t xml:space="preserve">2020 </w:t>
      </w:r>
      <w:r>
        <w:rPr>
          <w:rFonts w:hint="eastAsia"/>
        </w:rPr>
        <w:t>年中心项目全部采取“四川医事卫生法治研究中心科研项目管理平台”在线注册申报（</w:t>
      </w:r>
      <w:r>
        <w:rPr>
          <w:rFonts w:hint="eastAsia"/>
        </w:rPr>
        <w:t>http://fzyjzx.swmu.edu.cn/</w:t>
      </w:r>
      <w:r>
        <w:rPr>
          <w:rFonts w:hint="eastAsia"/>
        </w:rPr>
        <w:t>）。项目申请书填写完成后在线导出，一式</w:t>
      </w:r>
      <w:r>
        <w:rPr>
          <w:rFonts w:hint="eastAsia"/>
        </w:rPr>
        <w:t xml:space="preserve"> 2 </w:t>
      </w:r>
      <w:r>
        <w:rPr>
          <w:rFonts w:hint="eastAsia"/>
        </w:rPr>
        <w:t>份（要求</w:t>
      </w:r>
      <w:r>
        <w:rPr>
          <w:rFonts w:hint="eastAsia"/>
        </w:rPr>
        <w:t xml:space="preserve"> A3 </w:t>
      </w:r>
      <w:r>
        <w:rPr>
          <w:rFonts w:hint="eastAsia"/>
        </w:rPr>
        <w:t>纸双面印制、中缝装订，为使申请书美观可以自行调整格式）。</w:t>
      </w:r>
    </w:p>
    <w:p w:rsidR="00930C85" w:rsidRDefault="00930C85" w:rsidP="00930C85">
      <w:pPr>
        <w:rPr>
          <w:rFonts w:hint="eastAsia"/>
        </w:rPr>
      </w:pPr>
      <w:r>
        <w:rPr>
          <w:rFonts w:hint="eastAsia"/>
        </w:rPr>
        <w:t xml:space="preserve">   </w:t>
      </w:r>
      <w:r>
        <w:rPr>
          <w:rFonts w:hint="eastAsia"/>
        </w:rPr>
        <w:t>（二）联系人：魏洋</w:t>
      </w:r>
      <w:r>
        <w:rPr>
          <w:rFonts w:hint="eastAsia"/>
        </w:rPr>
        <w:t xml:space="preserve"> 18208315570</w:t>
      </w:r>
      <w:r>
        <w:rPr>
          <w:rFonts w:hint="eastAsia"/>
        </w:rPr>
        <w:t>。</w:t>
      </w:r>
    </w:p>
    <w:p w:rsidR="00930C85" w:rsidRDefault="00930C85" w:rsidP="00930C85">
      <w:pPr>
        <w:rPr>
          <w:rFonts w:hint="eastAsia"/>
        </w:rPr>
      </w:pPr>
      <w:r>
        <w:rPr>
          <w:rFonts w:hint="eastAsia"/>
        </w:rPr>
        <w:t xml:space="preserve">                                </w:t>
      </w:r>
      <w:r w:rsidR="00A47C46">
        <w:rPr>
          <w:rFonts w:hint="eastAsia"/>
        </w:rPr>
        <w:t xml:space="preserve">                       </w:t>
      </w:r>
      <w:r>
        <w:rPr>
          <w:rFonts w:hint="eastAsia"/>
        </w:rPr>
        <w:t xml:space="preserve">  </w:t>
      </w:r>
      <w:r>
        <w:rPr>
          <w:rFonts w:hint="eastAsia"/>
        </w:rPr>
        <w:t>四川医事卫生法治研究中心</w:t>
      </w:r>
    </w:p>
    <w:p w:rsidR="00930C85" w:rsidRDefault="00930C85" w:rsidP="00930C85"/>
    <w:p w:rsidR="00D966B9" w:rsidRDefault="00930C85" w:rsidP="00930C85">
      <w:r>
        <w:rPr>
          <w:rFonts w:hint="eastAsia"/>
        </w:rPr>
        <w:t xml:space="preserve">                                                                              2020</w:t>
      </w:r>
      <w:r>
        <w:rPr>
          <w:rFonts w:hint="eastAsia"/>
        </w:rPr>
        <w:t>年</w:t>
      </w:r>
      <w:r>
        <w:rPr>
          <w:rFonts w:hint="eastAsia"/>
        </w:rPr>
        <w:t>2</w:t>
      </w:r>
      <w:r>
        <w:rPr>
          <w:rFonts w:hint="eastAsia"/>
        </w:rPr>
        <w:t>月</w:t>
      </w:r>
      <w:r>
        <w:rPr>
          <w:rFonts w:hint="eastAsia"/>
        </w:rPr>
        <w:t>22</w:t>
      </w:r>
      <w:r>
        <w:rPr>
          <w:rFonts w:hint="eastAsia"/>
        </w:rPr>
        <w:t>日</w:t>
      </w:r>
    </w:p>
    <w:sectPr w:rsidR="00D966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C85"/>
    <w:rsid w:val="00930C85"/>
    <w:rsid w:val="00A47C46"/>
    <w:rsid w:val="00D96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755356">
      <w:bodyDiv w:val="1"/>
      <w:marLeft w:val="0"/>
      <w:marRight w:val="0"/>
      <w:marTop w:val="0"/>
      <w:marBottom w:val="0"/>
      <w:divBdr>
        <w:top w:val="none" w:sz="0" w:space="0" w:color="auto"/>
        <w:left w:val="none" w:sz="0" w:space="0" w:color="auto"/>
        <w:bottom w:val="none" w:sz="0" w:space="0" w:color="auto"/>
        <w:right w:val="none" w:sz="0" w:space="0" w:color="auto"/>
      </w:divBdr>
      <w:divsChild>
        <w:div w:id="154230978">
          <w:marLeft w:val="0"/>
          <w:marRight w:val="0"/>
          <w:marTop w:val="0"/>
          <w:marBottom w:val="0"/>
          <w:divBdr>
            <w:top w:val="none" w:sz="0" w:space="0" w:color="auto"/>
            <w:left w:val="none" w:sz="0" w:space="0" w:color="auto"/>
            <w:bottom w:val="none" w:sz="0" w:space="0" w:color="auto"/>
            <w:right w:val="none" w:sz="0" w:space="0" w:color="auto"/>
          </w:divBdr>
          <w:divsChild>
            <w:div w:id="187648599">
              <w:marLeft w:val="0"/>
              <w:marRight w:val="0"/>
              <w:marTop w:val="150"/>
              <w:marBottom w:val="0"/>
              <w:divBdr>
                <w:top w:val="none" w:sz="0" w:space="0" w:color="auto"/>
                <w:left w:val="none" w:sz="0" w:space="0" w:color="auto"/>
                <w:bottom w:val="none" w:sz="0" w:space="0" w:color="auto"/>
                <w:right w:val="none" w:sz="0" w:space="0" w:color="auto"/>
              </w:divBdr>
            </w:div>
          </w:divsChild>
        </w:div>
        <w:div w:id="131405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Words>
  <Characters>1072</Characters>
  <Application>Microsoft Office Word</Application>
  <DocSecurity>0</DocSecurity>
  <Lines>8</Lines>
  <Paragraphs>2</Paragraphs>
  <ScaleCrop>false</ScaleCrop>
  <Company>微软中国</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3</cp:revision>
  <dcterms:created xsi:type="dcterms:W3CDTF">2020-03-10T01:36:00Z</dcterms:created>
  <dcterms:modified xsi:type="dcterms:W3CDTF">2020-03-10T01:38:00Z</dcterms:modified>
</cp:coreProperties>
</file>